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A0B2" w14:textId="7E62F85C" w:rsidR="00953C34" w:rsidRPr="00F74C4F" w:rsidRDefault="00C36F8D" w:rsidP="00F74C4F">
      <w:pPr>
        <w:jc w:val="center"/>
        <w:rPr>
          <w:b/>
          <w:sz w:val="40"/>
        </w:rPr>
      </w:pPr>
      <w:r>
        <w:rPr>
          <w:b/>
          <w:sz w:val="40"/>
        </w:rPr>
        <w:t xml:space="preserve">PGR Training-session </w:t>
      </w:r>
      <w:r w:rsidR="002B7960">
        <w:rPr>
          <w:b/>
          <w:sz w:val="40"/>
        </w:rPr>
        <w:t>9</w:t>
      </w:r>
    </w:p>
    <w:p w14:paraId="6DE1C931" w14:textId="77777777" w:rsidR="00F74C4F" w:rsidRDefault="00F74C4F" w:rsidP="00F74C4F">
      <w:pPr>
        <w:jc w:val="center"/>
        <w:rPr>
          <w:b/>
          <w:sz w:val="40"/>
        </w:rPr>
      </w:pPr>
      <w:r w:rsidRPr="00F74C4F">
        <w:rPr>
          <w:b/>
          <w:sz w:val="40"/>
        </w:rPr>
        <w:t>Exercise</w:t>
      </w:r>
    </w:p>
    <w:p w14:paraId="09F058D0" w14:textId="77777777" w:rsidR="00F74C4F" w:rsidRPr="009279A2" w:rsidRDefault="00643875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7B58">
        <w:rPr>
          <w:sz w:val="28"/>
          <w:szCs w:val="28"/>
        </w:rPr>
        <w:t>Upload the “</w:t>
      </w:r>
      <w:r w:rsidR="004D3AF0">
        <w:rPr>
          <w:sz w:val="28"/>
          <w:szCs w:val="28"/>
        </w:rPr>
        <w:t>data_mice2</w:t>
      </w:r>
      <w:r w:rsidRPr="00137B58">
        <w:rPr>
          <w:sz w:val="28"/>
          <w:szCs w:val="28"/>
        </w:rPr>
        <w:t>” dataset into R</w:t>
      </w:r>
      <w:r w:rsidR="009279A2">
        <w:rPr>
          <w:sz w:val="28"/>
          <w:szCs w:val="28"/>
        </w:rPr>
        <w:t>. This data set includes data on mice’s weight at three different time points (t1 = before, t2= during, t3 = after</w:t>
      </w:r>
      <w:r w:rsidR="00C36F8D">
        <w:rPr>
          <w:sz w:val="28"/>
          <w:szCs w:val="28"/>
        </w:rPr>
        <w:t xml:space="preserve"> </w:t>
      </w:r>
      <w:r w:rsidR="009279A2">
        <w:rPr>
          <w:sz w:val="28"/>
          <w:szCs w:val="28"/>
        </w:rPr>
        <w:t>drug treatment) and under two diet conditions (control, diet)</w:t>
      </w:r>
    </w:p>
    <w:p w14:paraId="648BC85A" w14:textId="77777777" w:rsidR="009279A2" w:rsidRPr="00137B58" w:rsidRDefault="009279A2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In the “t_treatment” column, convert the data into a factor, renaming “1”, “2” and “3” as “t1”, “t2” and “t3” respectively </w:t>
      </w:r>
    </w:p>
    <w:p w14:paraId="619205A7" w14:textId="77777777" w:rsidR="00137B58" w:rsidRPr="00137B58" w:rsidRDefault="009279A2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Check whether there are outliers in the data set for both</w:t>
      </w:r>
      <w:r w:rsidR="00C22568">
        <w:rPr>
          <w:sz w:val="28"/>
          <w:szCs w:val="28"/>
        </w:rPr>
        <w:t xml:space="preserve"> treatment and diet condition. Is there any outlier?</w:t>
      </w:r>
    </w:p>
    <w:p w14:paraId="39EFB328" w14:textId="77777777" w:rsidR="00C22568" w:rsidRPr="00137B58" w:rsidRDefault="00C22568" w:rsidP="00C22568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Check whether data from the different treatment and diet conditions have normal distribution both using the shapiro</w:t>
      </w:r>
      <w:r w:rsidR="00C36F8D">
        <w:rPr>
          <w:sz w:val="28"/>
          <w:szCs w:val="28"/>
        </w:rPr>
        <w:t xml:space="preserve"> </w:t>
      </w:r>
      <w:r>
        <w:rPr>
          <w:sz w:val="28"/>
          <w:szCs w:val="28"/>
        </w:rPr>
        <w:t>test and the qqplot test</w:t>
      </w:r>
    </w:p>
    <w:p w14:paraId="3BB8D70E" w14:textId="77777777" w:rsidR="005D0DB0" w:rsidRPr="005D6906" w:rsidRDefault="00C22568" w:rsidP="005D690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Run a repeated-measure two-way ANOVA. Are treatment and conditions significant? Is their interaction significant?</w:t>
      </w:r>
    </w:p>
    <w:p w14:paraId="3D1EFF8A" w14:textId="77777777" w:rsidR="005D6906" w:rsidRPr="005D6906" w:rsidRDefault="005D6906" w:rsidP="005D6906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Run post-hoc analyses to assess the effect of treatment for each condition and the effect of condition at each time point of treatment. Which treatment and condition is significant?</w:t>
      </w:r>
    </w:p>
    <w:p w14:paraId="693E2799" w14:textId="77777777" w:rsidR="00BC0CC4" w:rsidRPr="005D6906" w:rsidRDefault="00271AA1" w:rsidP="00BC0CC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Plot the result</w:t>
      </w:r>
      <w:r w:rsidR="005D6906">
        <w:rPr>
          <w:sz w:val="28"/>
          <w:szCs w:val="28"/>
        </w:rPr>
        <w:t>s displaying the difference between the two conditions (control and diet) for each time point</w:t>
      </w:r>
      <w:r w:rsidR="00C36F8D">
        <w:rPr>
          <w:sz w:val="28"/>
          <w:szCs w:val="28"/>
        </w:rPr>
        <w:t xml:space="preserve"> highlighting for which time point the two conditions differ</w:t>
      </w:r>
    </w:p>
    <w:p w14:paraId="108209F4" w14:textId="77777777" w:rsidR="00BD355A" w:rsidRPr="00137B58" w:rsidRDefault="00BD355A" w:rsidP="004D120B">
      <w:pPr>
        <w:pStyle w:val="ListParagraph"/>
        <w:ind w:left="360"/>
        <w:jc w:val="both"/>
        <w:rPr>
          <w:b/>
          <w:sz w:val="28"/>
          <w:szCs w:val="28"/>
        </w:rPr>
      </w:pPr>
    </w:p>
    <w:sectPr w:rsidR="00BD355A" w:rsidRPr="00137B5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DD1F2" w14:textId="77777777" w:rsidR="00CE5980" w:rsidRDefault="00CE5980" w:rsidP="0088745C">
      <w:pPr>
        <w:spacing w:after="0" w:line="240" w:lineRule="auto"/>
      </w:pPr>
      <w:r>
        <w:separator/>
      </w:r>
    </w:p>
  </w:endnote>
  <w:endnote w:type="continuationSeparator" w:id="0">
    <w:p w14:paraId="34B89D20" w14:textId="77777777" w:rsidR="00CE5980" w:rsidRDefault="00CE5980" w:rsidP="008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693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50E95F" w14:textId="77777777" w:rsidR="0088745C" w:rsidRDefault="00887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6F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5B86D" w14:textId="77777777" w:rsidR="0088745C" w:rsidRDefault="00887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ADDB" w14:textId="77777777" w:rsidR="00CE5980" w:rsidRDefault="00CE5980" w:rsidP="0088745C">
      <w:pPr>
        <w:spacing w:after="0" w:line="240" w:lineRule="auto"/>
      </w:pPr>
      <w:r>
        <w:separator/>
      </w:r>
    </w:p>
  </w:footnote>
  <w:footnote w:type="continuationSeparator" w:id="0">
    <w:p w14:paraId="7E46EE98" w14:textId="77777777" w:rsidR="00CE5980" w:rsidRDefault="00CE5980" w:rsidP="0088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05DB"/>
    <w:multiLevelType w:val="hybridMultilevel"/>
    <w:tmpl w:val="C2085C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31E8D"/>
    <w:multiLevelType w:val="hybridMultilevel"/>
    <w:tmpl w:val="6F548D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77B4D"/>
    <w:multiLevelType w:val="hybridMultilevel"/>
    <w:tmpl w:val="F2A097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0B1146"/>
    <w:multiLevelType w:val="hybridMultilevel"/>
    <w:tmpl w:val="EC40F832"/>
    <w:lvl w:ilvl="0" w:tplc="08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4F"/>
    <w:rsid w:val="00015ECC"/>
    <w:rsid w:val="00045D7A"/>
    <w:rsid w:val="00137B58"/>
    <w:rsid w:val="00143721"/>
    <w:rsid w:val="001B3F44"/>
    <w:rsid w:val="00271AA1"/>
    <w:rsid w:val="002B7960"/>
    <w:rsid w:val="00412517"/>
    <w:rsid w:val="004D120B"/>
    <w:rsid w:val="004D3AF0"/>
    <w:rsid w:val="005958F0"/>
    <w:rsid w:val="005D0DB0"/>
    <w:rsid w:val="005D6906"/>
    <w:rsid w:val="006167A3"/>
    <w:rsid w:val="00643875"/>
    <w:rsid w:val="0088745C"/>
    <w:rsid w:val="009279A2"/>
    <w:rsid w:val="00953C34"/>
    <w:rsid w:val="00A61EBA"/>
    <w:rsid w:val="00A727A7"/>
    <w:rsid w:val="00BC0CC4"/>
    <w:rsid w:val="00BD355A"/>
    <w:rsid w:val="00C22568"/>
    <w:rsid w:val="00C36F8D"/>
    <w:rsid w:val="00CE5980"/>
    <w:rsid w:val="00E14DD8"/>
    <w:rsid w:val="00E91F1E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13AC"/>
  <w15:docId w15:val="{15A11B77-87AD-4D9E-8CF4-8B405DFB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Kaburu</dc:creator>
  <cp:keywords/>
  <dc:description/>
  <cp:lastModifiedBy>Kaburu, Stefano</cp:lastModifiedBy>
  <cp:revision>5</cp:revision>
  <cp:lastPrinted>2021-11-04T13:57:00Z</cp:lastPrinted>
  <dcterms:created xsi:type="dcterms:W3CDTF">2021-12-15T09:55:00Z</dcterms:created>
  <dcterms:modified xsi:type="dcterms:W3CDTF">2022-05-19T06:42:00Z</dcterms:modified>
</cp:coreProperties>
</file>